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F3E5" w14:textId="1FD7D699" w:rsidR="009D7D36" w:rsidRDefault="009D7D36" w:rsidP="009D7D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sz w:val="48"/>
          <w:szCs w:val="48"/>
        </w:rPr>
        <w:drawing>
          <wp:inline distT="0" distB="0" distL="0" distR="0" wp14:anchorId="3650795C" wp14:editId="484C86BA">
            <wp:extent cx="3200400" cy="1600200"/>
            <wp:effectExtent l="0" t="0" r="0" b="0"/>
            <wp:docPr id="1474851945" name="Picture 1" descr="A red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1945" name="Picture 1" descr="A red and grey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C26D" w14:textId="6733BAD9" w:rsidR="00DD3E0D" w:rsidRPr="006F0D78" w:rsidRDefault="00DD3E0D" w:rsidP="00DD3E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0D78">
        <w:rPr>
          <w:rFonts w:ascii="Times New Roman" w:hAnsi="Times New Roman" w:cs="Times New Roman"/>
          <w:b/>
          <w:bCs/>
          <w:sz w:val="28"/>
          <w:szCs w:val="28"/>
        </w:rPr>
        <w:t xml:space="preserve">Lab Title: Kinetic Analysis of Countermovement Jump </w:t>
      </w:r>
    </w:p>
    <w:p w14:paraId="5746D09D" w14:textId="26EA69C3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Objective</w:t>
      </w:r>
    </w:p>
    <w:p w14:paraId="278E4558" w14:textId="77777777" w:rsidR="00DD3E0D" w:rsidRPr="006F0D78" w:rsidRDefault="00DD3E0D" w:rsidP="00DD3E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Measure and analyze vertical jump performance using force platforms to determine key metrics such as jump height, peak force, and rate of force development (RFD).</w:t>
      </w:r>
    </w:p>
    <w:p w14:paraId="5D2A6366" w14:textId="244C8B71" w:rsidR="00DD3E0D" w:rsidRPr="006F0D78" w:rsidRDefault="00DD3E0D" w:rsidP="00DD3E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Learning Outcome: Participants will understand the biomechanics of the countermovement jump and the relationship between force production and jump performance.</w:t>
      </w:r>
    </w:p>
    <w:p w14:paraId="6FC3D882" w14:textId="18070BE6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Background Information</w:t>
      </w:r>
    </w:p>
    <w:p w14:paraId="174BCEA1" w14:textId="77777777" w:rsidR="00DD3E0D" w:rsidRPr="006F0D78" w:rsidRDefault="00DD3E0D" w:rsidP="00DD3E0D">
      <w:pPr>
        <w:pStyle w:val="ListParagraph"/>
        <w:numPr>
          <w:ilvl w:val="0"/>
          <w:numId w:val="4"/>
        </w:numPr>
        <w:ind w:left="450"/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A countermovement jump (CMJ) involves a rapid downward movement (eccentric phase) followed by an explosive upward jump (concentric phase).</w:t>
      </w:r>
    </w:p>
    <w:p w14:paraId="44AE140F" w14:textId="237D41A3" w:rsidR="00DD3E0D" w:rsidRPr="006F0D78" w:rsidRDefault="00DD3E0D" w:rsidP="00DD3E0D">
      <w:pPr>
        <w:pStyle w:val="ListParagraph"/>
        <w:numPr>
          <w:ilvl w:val="0"/>
          <w:numId w:val="4"/>
        </w:numPr>
        <w:ind w:left="450"/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The CMJ is used to assess lower-body power, neuromuscular coordination, and force production capabilities, making it a valuable test for athletes and research in sports performance.</w:t>
      </w:r>
    </w:p>
    <w:p w14:paraId="27529AA4" w14:textId="77777777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Key Terminology</w:t>
      </w:r>
    </w:p>
    <w:p w14:paraId="5195A819" w14:textId="77777777" w:rsidR="00DD3E0D" w:rsidRPr="006F0D78" w:rsidRDefault="00DD3E0D" w:rsidP="00DD3E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Countermovement Jump (CMJ): A jump performed with a preparatory downward movement to generate momentum for the jump.</w:t>
      </w:r>
    </w:p>
    <w:p w14:paraId="7A6660BB" w14:textId="77777777" w:rsidR="00DD3E0D" w:rsidRPr="006F0D78" w:rsidRDefault="00DD3E0D" w:rsidP="00DD3E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Peak Force: Maximum force generated during the jump.</w:t>
      </w:r>
    </w:p>
    <w:p w14:paraId="0B852C7A" w14:textId="77777777" w:rsidR="00DD3E0D" w:rsidRPr="006F0D78" w:rsidRDefault="00DD3E0D" w:rsidP="00DD3E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Rate of Force Development (RFD): The speed at which force is developed during the concentric phase.</w:t>
      </w:r>
    </w:p>
    <w:p w14:paraId="4F3AF31D" w14:textId="78DE8444" w:rsidR="00DD3E0D" w:rsidRPr="006F0D78" w:rsidRDefault="00DD3E0D" w:rsidP="00DD3E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Jump Height: The maximum height reached during the jump, calculated based on force-time data.</w:t>
      </w:r>
    </w:p>
    <w:p w14:paraId="083669DE" w14:textId="0F07FCE5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Instruments &amp; Equipment</w:t>
      </w:r>
    </w:p>
    <w:p w14:paraId="594F4D68" w14:textId="77777777" w:rsidR="00DD3E0D" w:rsidRPr="006F0D78" w:rsidRDefault="00DD3E0D" w:rsidP="00DD3E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VALD Force Platforms: For measuring force, power, and rate of force development.</w:t>
      </w:r>
    </w:p>
    <w:p w14:paraId="145CBCA8" w14:textId="77777777" w:rsidR="009D5846" w:rsidRDefault="009D5846" w:rsidP="00DD3E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DASHr</w:t>
      </w:r>
      <w:proofErr w:type="spellEnd"/>
      <w:r>
        <w:rPr>
          <w:rFonts w:ascii="Times New Roman" w:hAnsi="Times New Roman" w:cs="Times New Roman"/>
        </w:rPr>
        <w:t>: Measures flight time to determine jump height.</w:t>
      </w:r>
    </w:p>
    <w:p w14:paraId="5595DAF5" w14:textId="177046CE" w:rsidR="00DD3E0D" w:rsidRPr="009D5846" w:rsidRDefault="009D5846" w:rsidP="00DD3E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9D5846">
        <w:rPr>
          <w:rFonts w:ascii="Times New Roman" w:hAnsi="Times New Roman" w:cs="Times New Roman"/>
        </w:rPr>
        <w:t>Vertec</w:t>
      </w:r>
      <w:proofErr w:type="spellEnd"/>
      <w:r w:rsidRPr="009D5846">
        <w:rPr>
          <w:rFonts w:ascii="Times New Roman" w:hAnsi="Times New Roman" w:cs="Times New Roman"/>
        </w:rPr>
        <w:t xml:space="preserve">: Measures absolute jump height. </w:t>
      </w:r>
    </w:p>
    <w:p w14:paraId="53004071" w14:textId="207A05D2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Procedures</w:t>
      </w:r>
    </w:p>
    <w:p w14:paraId="39896307" w14:textId="77777777" w:rsidR="00DD3E0D" w:rsidRPr="006F0D78" w:rsidRDefault="00DD3E0D" w:rsidP="00DD3E0D">
      <w:pPr>
        <w:rPr>
          <w:rFonts w:ascii="Times New Roman" w:hAnsi="Times New Roman" w:cs="Times New Roman"/>
          <w:i/>
          <w:iCs/>
        </w:rPr>
      </w:pPr>
      <w:r w:rsidRPr="006F0D78">
        <w:rPr>
          <w:rFonts w:ascii="Times New Roman" w:hAnsi="Times New Roman" w:cs="Times New Roman"/>
          <w:i/>
          <w:iCs/>
        </w:rPr>
        <w:t xml:space="preserve">   Preparation:</w:t>
      </w:r>
    </w:p>
    <w:p w14:paraId="14A99BDB" w14:textId="76A74C25" w:rsidR="00DD3E0D" w:rsidRPr="006F0D78" w:rsidRDefault="00DD3E0D" w:rsidP="00DD3E0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Familiarize participants with proper CMJ technique</w:t>
      </w:r>
      <w:r w:rsidR="009D5846">
        <w:rPr>
          <w:rFonts w:ascii="Times New Roman" w:hAnsi="Times New Roman" w:cs="Times New Roman"/>
        </w:rPr>
        <w:t>.</w:t>
      </w:r>
    </w:p>
    <w:p w14:paraId="2F714C38" w14:textId="3D9FA316" w:rsidR="00DD3E0D" w:rsidRPr="006F0D78" w:rsidRDefault="00DD3E0D" w:rsidP="00DD3E0D">
      <w:pPr>
        <w:rPr>
          <w:rFonts w:ascii="Times New Roman" w:hAnsi="Times New Roman" w:cs="Times New Roman"/>
          <w:i/>
          <w:iCs/>
        </w:rPr>
      </w:pPr>
      <w:r w:rsidRPr="006F0D78">
        <w:rPr>
          <w:rFonts w:ascii="Times New Roman" w:hAnsi="Times New Roman" w:cs="Times New Roman"/>
          <w:i/>
          <w:iCs/>
        </w:rPr>
        <w:t xml:space="preserve">  Data Collection:</w:t>
      </w:r>
    </w:p>
    <w:p w14:paraId="5A5F88FE" w14:textId="06CF9422" w:rsidR="00DD3E0D" w:rsidRDefault="00DD3E0D" w:rsidP="00DD3E0D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Collect </w:t>
      </w:r>
      <w:r w:rsidR="009D5846">
        <w:rPr>
          <w:rFonts w:ascii="Times New Roman" w:hAnsi="Times New Roman" w:cs="Times New Roman"/>
        </w:rPr>
        <w:t xml:space="preserve">jump height </w:t>
      </w:r>
      <w:r w:rsidRPr="006F0D78">
        <w:rPr>
          <w:rFonts w:ascii="Times New Roman" w:hAnsi="Times New Roman" w:cs="Times New Roman"/>
        </w:rPr>
        <w:t xml:space="preserve">data from </w:t>
      </w:r>
      <w:r w:rsidR="009D5846">
        <w:rPr>
          <w:rFonts w:ascii="Times New Roman" w:hAnsi="Times New Roman" w:cs="Times New Roman"/>
        </w:rPr>
        <w:t xml:space="preserve">each system. </w:t>
      </w:r>
    </w:p>
    <w:p w14:paraId="1CFB678C" w14:textId="3357AE6E" w:rsidR="009D5846" w:rsidRPr="006F0D78" w:rsidRDefault="009D5846" w:rsidP="00DD3E0D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VALD system, record peak force, rate of force development, and asymmetry.</w:t>
      </w:r>
    </w:p>
    <w:p w14:paraId="6CBE79AC" w14:textId="72957A9F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lastRenderedPageBreak/>
        <w:t>Discussion Questions</w:t>
      </w:r>
    </w:p>
    <w:p w14:paraId="2A5504F4" w14:textId="39CD8927" w:rsidR="009D5846" w:rsidRDefault="009D5846" w:rsidP="00DD3E0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did jump height compare between instruments?</w:t>
      </w:r>
    </w:p>
    <w:p w14:paraId="624EB311" w14:textId="45CB7BB1" w:rsidR="00DD3E0D" w:rsidRPr="006F0D78" w:rsidRDefault="00DD3E0D" w:rsidP="00DD3E0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How do variations in peak force and RFD impact jump height?</w:t>
      </w:r>
    </w:p>
    <w:p w14:paraId="4B95B93D" w14:textId="77777777" w:rsidR="00DD3E0D" w:rsidRPr="006F0D78" w:rsidRDefault="00DD3E0D" w:rsidP="00DD3E0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What biomechanical factors might influence differences in performance across individuals?</w:t>
      </w:r>
    </w:p>
    <w:p w14:paraId="719036F4" w14:textId="77777777" w:rsidR="00DD3E0D" w:rsidRPr="006F0D78" w:rsidRDefault="00DD3E0D" w:rsidP="00DD3E0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How could athletes use this information to improve their explosive strength and power?</w:t>
      </w:r>
    </w:p>
    <w:p w14:paraId="3B205EB9" w14:textId="41944E64" w:rsidR="00DD3E0D" w:rsidRPr="006F0D78" w:rsidRDefault="00DD3E0D" w:rsidP="00DD3E0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How does the CMJ performance relate to other physical capabilities, such as sprint speed or agility?</w:t>
      </w:r>
    </w:p>
    <w:p w14:paraId="015ADC23" w14:textId="229F740F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Future Applications</w:t>
      </w:r>
    </w:p>
    <w:p w14:paraId="7C0C5C80" w14:textId="77777777" w:rsidR="00DD3E0D" w:rsidRPr="006F0D78" w:rsidRDefault="00DD3E0D" w:rsidP="00DD3E0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Explore how CMJ metrics can be integrated into individualized training programs for strength and conditioning.</w:t>
      </w:r>
    </w:p>
    <w:p w14:paraId="64D75D7F" w14:textId="7584A073" w:rsidR="00DD3E0D" w:rsidRDefault="00DD3E0D" w:rsidP="00DD3E0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Consider longitudinal tracking of CMJ performance as a measure of training progress and readiness for competition.</w:t>
      </w:r>
    </w:p>
    <w:p w14:paraId="556DDBC2" w14:textId="77777777" w:rsidR="000E62CE" w:rsidRDefault="000E62CE" w:rsidP="000E62CE">
      <w:pPr>
        <w:rPr>
          <w:rFonts w:ascii="Times New Roman" w:hAnsi="Times New Roman" w:cs="Times New Roman"/>
        </w:rPr>
      </w:pPr>
    </w:p>
    <w:p w14:paraId="0B695A96" w14:textId="77777777" w:rsidR="000E62CE" w:rsidRDefault="000E62CE" w:rsidP="000E62C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0E62CE" w14:paraId="110F822C" w14:textId="77777777" w:rsidTr="000E62CE">
        <w:tc>
          <w:tcPr>
            <w:tcW w:w="1335" w:type="dxa"/>
            <w:shd w:val="clear" w:color="auto" w:fill="D9D9D9" w:themeFill="background1" w:themeFillShade="D9"/>
          </w:tcPr>
          <w:p w14:paraId="6EE0099F" w14:textId="40861915" w:rsidR="000E62CE" w:rsidRPr="000E62CE" w:rsidRDefault="000E62CE" w:rsidP="000E62CE">
            <w:pPr>
              <w:rPr>
                <w:rFonts w:ascii="Times New Roman" w:hAnsi="Times New Roman" w:cs="Times New Roman"/>
                <w:b/>
                <w:bCs/>
              </w:rPr>
            </w:pPr>
            <w:r w:rsidRPr="000E62CE">
              <w:rPr>
                <w:rFonts w:ascii="Times New Roman" w:hAnsi="Times New Roman" w:cs="Times New Roman"/>
                <w:b/>
                <w:bCs/>
              </w:rPr>
              <w:t>Jump</w:t>
            </w:r>
          </w:p>
        </w:tc>
        <w:tc>
          <w:tcPr>
            <w:tcW w:w="1335" w:type="dxa"/>
            <w:shd w:val="clear" w:color="auto" w:fill="D9D9D9" w:themeFill="background1" w:themeFillShade="D9"/>
          </w:tcPr>
          <w:p w14:paraId="23DE1B6E" w14:textId="13BB00B0" w:rsidR="000E62CE" w:rsidRPr="000E62CE" w:rsidRDefault="000E62CE" w:rsidP="000E62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E62CE">
              <w:rPr>
                <w:rFonts w:ascii="Times New Roman" w:hAnsi="Times New Roman" w:cs="Times New Roman"/>
                <w:b/>
                <w:bCs/>
              </w:rPr>
              <w:t>DASHr</w:t>
            </w:r>
            <w:proofErr w:type="spellEnd"/>
          </w:p>
        </w:tc>
        <w:tc>
          <w:tcPr>
            <w:tcW w:w="1336" w:type="dxa"/>
            <w:shd w:val="clear" w:color="auto" w:fill="D9D9D9" w:themeFill="background1" w:themeFillShade="D9"/>
          </w:tcPr>
          <w:p w14:paraId="1ACF0D46" w14:textId="0BE78024" w:rsidR="000E62CE" w:rsidRPr="000E62CE" w:rsidRDefault="000E62CE" w:rsidP="000E62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E62CE">
              <w:rPr>
                <w:rFonts w:ascii="Times New Roman" w:hAnsi="Times New Roman" w:cs="Times New Roman"/>
                <w:b/>
                <w:bCs/>
              </w:rPr>
              <w:t>Vertec</w:t>
            </w:r>
            <w:proofErr w:type="spellEnd"/>
          </w:p>
        </w:tc>
        <w:tc>
          <w:tcPr>
            <w:tcW w:w="1336" w:type="dxa"/>
            <w:shd w:val="clear" w:color="auto" w:fill="D9D9D9" w:themeFill="background1" w:themeFillShade="D9"/>
          </w:tcPr>
          <w:p w14:paraId="143D06C1" w14:textId="445497CC" w:rsidR="000E62CE" w:rsidRPr="000E62CE" w:rsidRDefault="000E62CE" w:rsidP="000E62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62CE">
              <w:rPr>
                <w:rFonts w:ascii="Times New Roman" w:hAnsi="Times New Roman" w:cs="Times New Roman"/>
                <w:b/>
                <w:bCs/>
              </w:rPr>
              <w:t>VALD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14:paraId="0438E92B" w14:textId="01B5A196" w:rsidR="000E62CE" w:rsidRPr="000E62CE" w:rsidRDefault="000E62CE" w:rsidP="000E62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62CE">
              <w:rPr>
                <w:rFonts w:ascii="Times New Roman" w:hAnsi="Times New Roman" w:cs="Times New Roman"/>
                <w:b/>
                <w:bCs/>
              </w:rPr>
              <w:t>Peak force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14:paraId="1655BBF0" w14:textId="769EACFB" w:rsidR="000E62CE" w:rsidRPr="000E62CE" w:rsidRDefault="000E62CE" w:rsidP="000E62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62CE">
              <w:rPr>
                <w:rFonts w:ascii="Times New Roman" w:hAnsi="Times New Roman" w:cs="Times New Roman"/>
                <w:b/>
                <w:bCs/>
              </w:rPr>
              <w:t>RFD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14:paraId="7217AB32" w14:textId="2D79E841" w:rsidR="000E62CE" w:rsidRPr="000E62CE" w:rsidRDefault="000E62CE" w:rsidP="000E62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62CE">
              <w:rPr>
                <w:rFonts w:ascii="Times New Roman" w:hAnsi="Times New Roman" w:cs="Times New Roman"/>
                <w:b/>
                <w:bCs/>
              </w:rPr>
              <w:t>Asymmetry</w:t>
            </w:r>
          </w:p>
        </w:tc>
      </w:tr>
      <w:tr w:rsidR="000E62CE" w14:paraId="619833EE" w14:textId="77777777" w:rsidTr="000E62CE">
        <w:tc>
          <w:tcPr>
            <w:tcW w:w="1335" w:type="dxa"/>
          </w:tcPr>
          <w:p w14:paraId="1B017FC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238F5B5F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DB104D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B13377F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B44CDF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99F4E5C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F8DE507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63C5E9C5" w14:textId="77777777" w:rsidTr="000E62CE">
        <w:tc>
          <w:tcPr>
            <w:tcW w:w="1335" w:type="dxa"/>
          </w:tcPr>
          <w:p w14:paraId="270D0B0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3A6BDB2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6C39DC4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9885B4B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F23261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278EBA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3F5B24C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74E439C7" w14:textId="77777777" w:rsidTr="000E62CE">
        <w:tc>
          <w:tcPr>
            <w:tcW w:w="1335" w:type="dxa"/>
          </w:tcPr>
          <w:p w14:paraId="3AA6147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106AFFC8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3E34F2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25F9D0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917C8B8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07C1716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38E4B1C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6653D67D" w14:textId="77777777" w:rsidTr="000E62CE">
        <w:tc>
          <w:tcPr>
            <w:tcW w:w="1335" w:type="dxa"/>
          </w:tcPr>
          <w:p w14:paraId="72896D0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1D27C29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95FEA4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FAA6E39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8533370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AE9020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80015DE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2C9ABFA5" w14:textId="77777777" w:rsidTr="000E62CE">
        <w:tc>
          <w:tcPr>
            <w:tcW w:w="1335" w:type="dxa"/>
          </w:tcPr>
          <w:p w14:paraId="1606D1E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1EAFC21F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7B6D702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C6346F7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7A6200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B27DCD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3505A08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0D0D1F15" w14:textId="77777777" w:rsidTr="000E62CE">
        <w:tc>
          <w:tcPr>
            <w:tcW w:w="1335" w:type="dxa"/>
          </w:tcPr>
          <w:p w14:paraId="255BF853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54524D03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4614327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25A31EB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939DCDC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BDAD19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4A8713E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53EA43B1" w14:textId="77777777" w:rsidTr="000E62CE">
        <w:tc>
          <w:tcPr>
            <w:tcW w:w="1335" w:type="dxa"/>
          </w:tcPr>
          <w:p w14:paraId="78C7413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0F1EC317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A2EFBA2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7784B1E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CE6B2D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968908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B7CF5B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6FE7DEEB" w14:textId="77777777" w:rsidTr="000E62CE">
        <w:tc>
          <w:tcPr>
            <w:tcW w:w="1335" w:type="dxa"/>
          </w:tcPr>
          <w:p w14:paraId="314F758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505C47EB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F3FE75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19AB20C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6AD4E1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19A09D2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D7796F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30DB5B89" w14:textId="77777777" w:rsidTr="000E62CE">
        <w:tc>
          <w:tcPr>
            <w:tcW w:w="1335" w:type="dxa"/>
          </w:tcPr>
          <w:p w14:paraId="56C9BED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14ABFF2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569217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D367E78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E9E9510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4C96DFD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E8D6152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3FE5B4B2" w14:textId="77777777" w:rsidTr="000E62CE">
        <w:tc>
          <w:tcPr>
            <w:tcW w:w="1335" w:type="dxa"/>
          </w:tcPr>
          <w:p w14:paraId="64DBE3E3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62C2705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85D1452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5E16FA6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484EF53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ADE0995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3228F70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4364B1F9" w14:textId="77777777" w:rsidTr="000E62CE">
        <w:tc>
          <w:tcPr>
            <w:tcW w:w="1335" w:type="dxa"/>
          </w:tcPr>
          <w:p w14:paraId="3F7C2239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1839C55E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B5566C2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65428D9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5AFD6C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5CFC193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E41F519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  <w:tr w:rsidR="000E62CE" w14:paraId="4F3B3B51" w14:textId="77777777" w:rsidTr="000E62CE">
        <w:tc>
          <w:tcPr>
            <w:tcW w:w="1335" w:type="dxa"/>
          </w:tcPr>
          <w:p w14:paraId="55BC96B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3EEDD54C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51CAC03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7FFBC0A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8DDBA61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D43E0B2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00FF51E" w14:textId="77777777" w:rsidR="000E62CE" w:rsidRDefault="000E62CE" w:rsidP="000E62CE">
            <w:pPr>
              <w:rPr>
                <w:rFonts w:ascii="Times New Roman" w:hAnsi="Times New Roman" w:cs="Times New Roman"/>
              </w:rPr>
            </w:pPr>
          </w:p>
        </w:tc>
      </w:tr>
    </w:tbl>
    <w:p w14:paraId="13F91173" w14:textId="77777777" w:rsidR="000E62CE" w:rsidRPr="000E62CE" w:rsidRDefault="000E62CE" w:rsidP="000E62CE">
      <w:pPr>
        <w:rPr>
          <w:rFonts w:ascii="Times New Roman" w:hAnsi="Times New Roman" w:cs="Times New Roman"/>
        </w:rPr>
      </w:pPr>
    </w:p>
    <w:sectPr w:rsidR="000E62CE" w:rsidRPr="000E6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806"/>
    <w:multiLevelType w:val="hybridMultilevel"/>
    <w:tmpl w:val="9332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436A3"/>
    <w:multiLevelType w:val="hybridMultilevel"/>
    <w:tmpl w:val="6AAA5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A4986"/>
    <w:multiLevelType w:val="hybridMultilevel"/>
    <w:tmpl w:val="B882C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229F"/>
    <w:multiLevelType w:val="hybridMultilevel"/>
    <w:tmpl w:val="D42C418E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4" w15:restartNumberingAfterBreak="0">
    <w:nsid w:val="33160C73"/>
    <w:multiLevelType w:val="hybridMultilevel"/>
    <w:tmpl w:val="AB36B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76C88"/>
    <w:multiLevelType w:val="hybridMultilevel"/>
    <w:tmpl w:val="D54C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444FC"/>
    <w:multiLevelType w:val="hybridMultilevel"/>
    <w:tmpl w:val="883AB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15D89"/>
    <w:multiLevelType w:val="hybridMultilevel"/>
    <w:tmpl w:val="718EBAC0"/>
    <w:lvl w:ilvl="0" w:tplc="C5829108">
      <w:numFmt w:val="bullet"/>
      <w:lvlText w:val="-"/>
      <w:lvlJc w:val="left"/>
      <w:pPr>
        <w:ind w:left="49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46CA7507"/>
    <w:multiLevelType w:val="hybridMultilevel"/>
    <w:tmpl w:val="B6F0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767C5"/>
    <w:multiLevelType w:val="hybridMultilevel"/>
    <w:tmpl w:val="2E7EF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37ECF"/>
    <w:multiLevelType w:val="hybridMultilevel"/>
    <w:tmpl w:val="3DE28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A65E26"/>
    <w:multiLevelType w:val="hybridMultilevel"/>
    <w:tmpl w:val="C08EB524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0349C"/>
    <w:multiLevelType w:val="hybridMultilevel"/>
    <w:tmpl w:val="FD3E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33B4B"/>
    <w:multiLevelType w:val="hybridMultilevel"/>
    <w:tmpl w:val="CA14E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BD58D6"/>
    <w:multiLevelType w:val="hybridMultilevel"/>
    <w:tmpl w:val="9D401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287121">
    <w:abstractNumId w:val="3"/>
  </w:num>
  <w:num w:numId="2" w16cid:durableId="1355619952">
    <w:abstractNumId w:val="7"/>
  </w:num>
  <w:num w:numId="3" w16cid:durableId="240725116">
    <w:abstractNumId w:val="11"/>
  </w:num>
  <w:num w:numId="4" w16cid:durableId="2078284493">
    <w:abstractNumId w:val="10"/>
  </w:num>
  <w:num w:numId="5" w16cid:durableId="2111967856">
    <w:abstractNumId w:val="13"/>
  </w:num>
  <w:num w:numId="6" w16cid:durableId="1164976277">
    <w:abstractNumId w:val="2"/>
  </w:num>
  <w:num w:numId="7" w16cid:durableId="2109349201">
    <w:abstractNumId w:val="12"/>
  </w:num>
  <w:num w:numId="8" w16cid:durableId="2136100233">
    <w:abstractNumId w:val="5"/>
  </w:num>
  <w:num w:numId="9" w16cid:durableId="646937361">
    <w:abstractNumId w:val="14"/>
  </w:num>
  <w:num w:numId="10" w16cid:durableId="1653290405">
    <w:abstractNumId w:val="4"/>
  </w:num>
  <w:num w:numId="11" w16cid:durableId="1777754343">
    <w:abstractNumId w:val="8"/>
  </w:num>
  <w:num w:numId="12" w16cid:durableId="1016426194">
    <w:abstractNumId w:val="6"/>
  </w:num>
  <w:num w:numId="13" w16cid:durableId="999191224">
    <w:abstractNumId w:val="9"/>
  </w:num>
  <w:num w:numId="14" w16cid:durableId="1532232073">
    <w:abstractNumId w:val="0"/>
  </w:num>
  <w:num w:numId="15" w16cid:durableId="120995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0D"/>
    <w:rsid w:val="000E62CE"/>
    <w:rsid w:val="00287267"/>
    <w:rsid w:val="002E4653"/>
    <w:rsid w:val="006F0D78"/>
    <w:rsid w:val="009D4A73"/>
    <w:rsid w:val="009D5846"/>
    <w:rsid w:val="009D7D36"/>
    <w:rsid w:val="009E46B6"/>
    <w:rsid w:val="00B30FEE"/>
    <w:rsid w:val="00C11B7F"/>
    <w:rsid w:val="00D11C49"/>
    <w:rsid w:val="00DD3E0D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7307E"/>
  <w15:chartTrackingRefBased/>
  <w15:docId w15:val="{5F0DCE43-0214-474C-B0CB-0C74FECC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E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3</cp:revision>
  <dcterms:created xsi:type="dcterms:W3CDTF">2026-02-22T00:46:00Z</dcterms:created>
  <dcterms:modified xsi:type="dcterms:W3CDTF">2026-02-22T00:51:00Z</dcterms:modified>
</cp:coreProperties>
</file>