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F1B9C30" w:rsidR="00A61F1B" w:rsidRDefault="00BF5410">
      <w:pPr>
        <w:spacing w:after="220" w:line="240" w:lineRule="auto"/>
        <w:jc w:val="center"/>
        <w:rPr>
          <w:rFonts w:ascii="Times New Roman" w:eastAsia="Times New Roman" w:hAnsi="Times New Roman" w:cs="Times New Roman"/>
          <w:b/>
          <w:sz w:val="24"/>
          <w:szCs w:val="24"/>
        </w:rPr>
      </w:pPr>
      <w:r>
        <w:rPr>
          <w:noProof/>
          <w:color w:val="000000" w:themeColor="text1"/>
          <w:sz w:val="72"/>
          <w:szCs w:val="72"/>
        </w:rPr>
        <w:drawing>
          <wp:inline distT="0" distB="0" distL="0" distR="0" wp14:anchorId="4143B6AD" wp14:editId="5DC3F17F">
            <wp:extent cx="5486400" cy="2743200"/>
            <wp:effectExtent l="0" t="0" r="0" b="0"/>
            <wp:docPr id="189725963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59634" name="Picture 1" descr="A logo for a compan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r w:rsidR="00000000">
        <w:rPr>
          <w:rFonts w:ascii="Times New Roman" w:eastAsia="Times New Roman" w:hAnsi="Times New Roman" w:cs="Times New Roman"/>
          <w:b/>
          <w:sz w:val="24"/>
          <w:szCs w:val="24"/>
        </w:rPr>
        <w:t>MENTAL PERFORMANCE COACH AND/OR SPORTS PSYCHOLOGIST</w:t>
      </w:r>
    </w:p>
    <w:p w14:paraId="00000002" w14:textId="77777777" w:rsidR="00A61F1B" w:rsidRDefault="00000000">
      <w:pPr>
        <w:spacing w:after="2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performance coaches and sports psychologists educate athletes on mental strategies such as relaxation, focus, and positive self-talk to enhance performance, develop tools for managing competition-related and daily stress or anxiety, and create tailored approaches for motivation and psychological support during injury or recovery. Mental Performance Coaches focus on training mental skills to boost performance and are not licensed to address clinical mental health concerns. In contrast, Sports Psychologists are licensed professionals who can provide both performance strategies and clinical support for issues such as anxiety or depression. Both gain experience working with individuals and teams in high-performance environments, including professional sports, military populations, and private training facilities.</w:t>
      </w:r>
    </w:p>
    <w:p w14:paraId="00000003" w14:textId="77777777" w:rsidR="00A61F1B"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Entry Level: Internship/Fellowship</w:t>
      </w:r>
    </w:p>
    <w:p w14:paraId="00000004" w14:textId="77777777" w:rsidR="00A61F1B" w:rsidRDefault="00000000">
      <w:pPr>
        <w:spacing w:after="20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These roles are designed for undergraduate and graduate students or newly graduated individuals seeking hands-on experience in mental performance/sports psychology environments. Interns and fellows further their learning in a variety of settings, create assessment tools for athletic performance and well-being, and practice under the supervision of licensed staff.</w:t>
      </w:r>
    </w:p>
    <w:p w14:paraId="00000005"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Job Responsibilities – Support student-athletes by developing mental health resources (handouts, presentations, screening tools, etc.), designing performance and well-being assessments, researching the role of purpose in athletic success, and creating interventions for anxiety, stress, and resilience, while also mentoring aspiring college athletes</w:t>
      </w:r>
    </w:p>
    <w:p w14:paraId="00000006"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 – </w:t>
      </w:r>
      <w:proofErr w:type="gramStart"/>
      <w:r>
        <w:rPr>
          <w:rFonts w:ascii="Times New Roman" w:eastAsia="Times New Roman" w:hAnsi="Times New Roman" w:cs="Times New Roman"/>
          <w:sz w:val="24"/>
          <w:szCs w:val="24"/>
        </w:rPr>
        <w:t>Bachelor’s or Master’s</w:t>
      </w:r>
      <w:proofErr w:type="gramEnd"/>
      <w:r>
        <w:rPr>
          <w:rFonts w:ascii="Times New Roman" w:eastAsia="Times New Roman" w:hAnsi="Times New Roman" w:cs="Times New Roman"/>
          <w:sz w:val="24"/>
          <w:szCs w:val="24"/>
        </w:rPr>
        <w:t xml:space="preserve"> degree in progress or received in Psychology/Sports Psychology, Exercise Science/Kinesiology, Public Health, Communications, or a related field.</w:t>
      </w:r>
    </w:p>
    <w:p w14:paraId="00000007"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License/Certifications – In preparation for a state license as a psychologist or for the Certified Mental Performance Consultant (CMPC) exam</w:t>
      </w:r>
    </w:p>
    <w:p w14:paraId="00000008" w14:textId="77777777" w:rsidR="00A61F1B" w:rsidRDefault="00000000">
      <w:pPr>
        <w:numPr>
          <w:ilvl w:val="0"/>
          <w:numId w:val="1"/>
        </w:num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Preferred Experience – Observed different settings or their desired specialization, worked with athletes, had research experience, and practiced applying knowledge</w:t>
      </w:r>
    </w:p>
    <w:p w14:paraId="466F968A" w14:textId="77777777" w:rsidR="00BF5410" w:rsidRDefault="00BF541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p w14:paraId="00000009" w14:textId="2A0CC1B2" w:rsidR="00A61F1B"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Mid-Level: Sports Psychologist </w:t>
      </w:r>
    </w:p>
    <w:p w14:paraId="0000000A" w14:textId="77777777" w:rsidR="00A61F1B" w:rsidRDefault="00000000">
      <w:pPr>
        <w:spacing w:after="20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These roles are for certified professionals responsible for independently managing mental readiness and cognitive performance programs for athletes. Mid-level sports psychologists serve as primary program </w:t>
      </w:r>
      <w:proofErr w:type="gramStart"/>
      <w:r>
        <w:rPr>
          <w:rFonts w:ascii="Times New Roman" w:eastAsia="Times New Roman" w:hAnsi="Times New Roman" w:cs="Times New Roman"/>
          <w:sz w:val="24"/>
          <w:szCs w:val="24"/>
        </w:rPr>
        <w:t>leads</w:t>
      </w:r>
      <w:proofErr w:type="gramEnd"/>
      <w:r>
        <w:rPr>
          <w:rFonts w:ascii="Times New Roman" w:eastAsia="Times New Roman" w:hAnsi="Times New Roman" w:cs="Times New Roman"/>
          <w:sz w:val="24"/>
          <w:szCs w:val="24"/>
        </w:rPr>
        <w:t xml:space="preserve"> and collaborate with sport coaches, athletic trainers, and sport scientists to support team goals and development.</w:t>
      </w:r>
    </w:p>
    <w:p w14:paraId="0000000B"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Job Responsibilities – Provide individual and group therapy, mental health assessments, and crisis intervention for student-athletes, including treatment planning and referrals (handouts, presentations, screening tools, etc.), conduct triage services, collaborate with campus partners for integrated care, lead outreach and educational programming to reduce stigma and promote mental wellness in athletes, consult with coaches and staff on athlete well-being, supervise trainees, and manage clinical documentation and reporting.</w:t>
      </w:r>
    </w:p>
    <w:p w14:paraId="0000000C"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 – </w:t>
      </w:r>
      <w:proofErr w:type="gramStart"/>
      <w:r>
        <w:rPr>
          <w:rFonts w:ascii="Times New Roman" w:eastAsia="Times New Roman" w:hAnsi="Times New Roman" w:cs="Times New Roman"/>
          <w:sz w:val="24"/>
          <w:szCs w:val="24"/>
        </w:rPr>
        <w:t>Master’s</w:t>
      </w:r>
      <w:proofErr w:type="gramEnd"/>
      <w:r>
        <w:rPr>
          <w:rFonts w:ascii="Times New Roman" w:eastAsia="Times New Roman" w:hAnsi="Times New Roman" w:cs="Times New Roman"/>
          <w:sz w:val="24"/>
          <w:szCs w:val="24"/>
        </w:rPr>
        <w:t xml:space="preserve"> or </w:t>
      </w:r>
      <w:proofErr w:type="spellStart"/>
      <w:proofErr w:type="gramStart"/>
      <w:r>
        <w:rPr>
          <w:rFonts w:ascii="Times New Roman" w:eastAsia="Times New Roman" w:hAnsi="Times New Roman" w:cs="Times New Roman"/>
          <w:sz w:val="24"/>
          <w:szCs w:val="24"/>
        </w:rPr>
        <w:t>Ph.D</w:t>
      </w:r>
      <w:proofErr w:type="spellEnd"/>
      <w:proofErr w:type="gramEnd"/>
      <w:r>
        <w:rPr>
          <w:rFonts w:ascii="Times New Roman" w:eastAsia="Times New Roman" w:hAnsi="Times New Roman" w:cs="Times New Roman"/>
          <w:sz w:val="24"/>
          <w:szCs w:val="24"/>
        </w:rPr>
        <w:t xml:space="preserve"> degree in Psychology/Sports Psychology, Exercise Science/Kinesiology, Public Health, Communications, or a related field.</w:t>
      </w:r>
    </w:p>
    <w:p w14:paraId="0000000D"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License/Certifications –State license as a psychologist</w:t>
      </w:r>
    </w:p>
    <w:p w14:paraId="0000000E" w14:textId="77777777" w:rsidR="00A61F1B" w:rsidRDefault="00000000">
      <w:pPr>
        <w:numPr>
          <w:ilvl w:val="0"/>
          <w:numId w:val="1"/>
        </w:num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Preferred Experience – 3+ years of experience working with athletes or related populations, worked in different settings or their desired specialization, and having research experience.</w:t>
      </w:r>
    </w:p>
    <w:p w14:paraId="0000000F" w14:textId="77777777" w:rsidR="00A61F1B"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Elite-Level: Director of Sport Psychology, Athlete Support Services</w:t>
      </w:r>
    </w:p>
    <w:p w14:paraId="00000010" w14:textId="77777777" w:rsidR="00A61F1B" w:rsidRDefault="00000000">
      <w:pPr>
        <w:spacing w:after="20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These leadership roles oversee athletes while developing and implementing programs in a variety of settings. This role manages department operations, collaborates with university and athletic leadership or other settings, and ensures alignment with athlete goals, requiring expertise in athletics administration and strong leadership and communication skills.</w:t>
      </w:r>
    </w:p>
    <w:p w14:paraId="00000011"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Job Responsibilities – Manage daily operations (i.e. budget oversight and supervision of staff), ensure compliance with regulations, oversee departmental technology and computer lab operations (i.e. schedulers, IT services, </w:t>
      </w:r>
      <w:proofErr w:type="spellStart"/>
      <w:r>
        <w:rPr>
          <w:rFonts w:ascii="Times New Roman" w:eastAsia="Times New Roman" w:hAnsi="Times New Roman" w:cs="Times New Roman"/>
          <w:sz w:val="24"/>
          <w:szCs w:val="24"/>
        </w:rPr>
        <w:t>Smartabase</w:t>
      </w:r>
      <w:proofErr w:type="spellEnd"/>
      <w:r>
        <w:rPr>
          <w:rFonts w:ascii="Times New Roman" w:eastAsia="Times New Roman" w:hAnsi="Times New Roman" w:cs="Times New Roman"/>
          <w:sz w:val="24"/>
          <w:szCs w:val="24"/>
        </w:rPr>
        <w:t>, etc.), support data collection, evaluate program effectiveness and staff performance, lead strategic planning and implement departmental goals and procedures, oversee support services (i.e. advising, tutoring, and mentoring, coordinate orientation), collaborate with staff to support success and eligibility, and foster partnerships through programming and committee involvement.</w:t>
      </w:r>
    </w:p>
    <w:p w14:paraId="00000012"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 – </w:t>
      </w:r>
      <w:proofErr w:type="gramStart"/>
      <w:r>
        <w:rPr>
          <w:rFonts w:ascii="Times New Roman" w:eastAsia="Times New Roman" w:hAnsi="Times New Roman" w:cs="Times New Roman"/>
          <w:sz w:val="24"/>
          <w:szCs w:val="24"/>
        </w:rPr>
        <w:t>Master’s</w:t>
      </w:r>
      <w:proofErr w:type="gramEnd"/>
      <w:r>
        <w:rPr>
          <w:rFonts w:ascii="Times New Roman" w:eastAsia="Times New Roman" w:hAnsi="Times New Roman" w:cs="Times New Roman"/>
          <w:sz w:val="24"/>
          <w:szCs w:val="24"/>
        </w:rPr>
        <w:t xml:space="preserve"> or </w:t>
      </w:r>
      <w:proofErr w:type="spellStart"/>
      <w:proofErr w:type="gramStart"/>
      <w:r>
        <w:rPr>
          <w:rFonts w:ascii="Times New Roman" w:eastAsia="Times New Roman" w:hAnsi="Times New Roman" w:cs="Times New Roman"/>
          <w:sz w:val="24"/>
          <w:szCs w:val="24"/>
        </w:rPr>
        <w:t>Ph.D</w:t>
      </w:r>
      <w:proofErr w:type="spellEnd"/>
      <w:proofErr w:type="gramEnd"/>
      <w:r>
        <w:rPr>
          <w:rFonts w:ascii="Times New Roman" w:eastAsia="Times New Roman" w:hAnsi="Times New Roman" w:cs="Times New Roman"/>
          <w:sz w:val="24"/>
          <w:szCs w:val="24"/>
        </w:rPr>
        <w:t xml:space="preserve"> degree in Psychology/Sports Psychology, Exercise Science/Kinesiology, Public Health, Communications, or a related field.</w:t>
      </w:r>
    </w:p>
    <w:p w14:paraId="00000013" w14:textId="77777777" w:rsidR="00A61F1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License/Certifications –State license as a psychologist (depends on position)</w:t>
      </w:r>
    </w:p>
    <w:p w14:paraId="00000014" w14:textId="77777777" w:rsidR="00A61F1B" w:rsidRDefault="00000000">
      <w:pPr>
        <w:numPr>
          <w:ilvl w:val="0"/>
          <w:numId w:val="1"/>
        </w:num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Preferred Experience – 5-7+ years of experience working with athletes or related populations, worked in different settings or their desired specialization, experience managing, and having research experience.</w:t>
      </w:r>
    </w:p>
    <w:p w14:paraId="00000015" w14:textId="77777777" w:rsidR="00A61F1B" w:rsidRDefault="00A61F1B"/>
    <w:sectPr w:rsidR="00A61F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3330B"/>
    <w:multiLevelType w:val="multilevel"/>
    <w:tmpl w:val="DB68D8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67170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F1B"/>
    <w:rsid w:val="00623E65"/>
    <w:rsid w:val="00A61F1B"/>
    <w:rsid w:val="00BF5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785D9-1B9E-4FFC-BE6A-21309B53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4152</Characters>
  <Application>Microsoft Office Word</Application>
  <DocSecurity>0</DocSecurity>
  <Lines>34</Lines>
  <Paragraphs>9</Paragraphs>
  <ScaleCrop>false</ScaleCrop>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Mercer</cp:lastModifiedBy>
  <cp:revision>2</cp:revision>
  <dcterms:created xsi:type="dcterms:W3CDTF">2025-08-08T19:07:00Z</dcterms:created>
  <dcterms:modified xsi:type="dcterms:W3CDTF">2025-08-08T19:08:00Z</dcterms:modified>
</cp:coreProperties>
</file>